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43"/>
        <w:ind w:left="2828"/>
      </w:pPr>
      <w:r>
        <w:rPr>
          <w:rFonts w:ascii="Calibri" w:eastAsia="Calibri"/>
        </w:rPr>
        <w:t xml:space="preserve">KT1025X Hardware Description and Design Considerations</w:t>
      </w:r>
    </w:p>
    <w:p>
      <w:pPr>
        <w:spacing w:before="4" w:after="0" w:line="240" w:lineRule="auto"/>
        <w:rPr>
          <w:b/>
          <w:sz w:val="10"/>
        </w:rPr>
      </w:pPr>
    </w:p>
    <w:tbl>
      <w:tblPr>
        <w:tblStyle w:val="3"/>
        <w:tblW w:w="0" w:type="auto"/>
        <w:tblInd w:w="1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812"/>
        <w:gridCol w:w="860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60" w:hRule="atLeast"/>
        </w:trPr>
        <w:tc>
          <w:tcPr>
            <w:tcW w:w="1812" w:type="dxa"/>
          </w:tcPr>
          <w:p>
            <w:pPr>
              <w:pStyle w:val="7"/>
              <w:spacing w:before="2"/>
              <w:ind w:left="107"/>
              <w:rPr>
                <w:b/>
                <w:sz w:val="24"/>
              </w:rPr>
            </w:pPr>
            <w:r>
              <w:rPr>
                <w:rFonts w:ascii="Calibri" w:eastAsia="Calibri"/>
                <w:b/>
                <w:sz w:val="24"/>
              </w:rPr>
              <w:t>1, a brief description</w:t>
            </w:r>
          </w:p>
        </w:tc>
        <w:tc>
          <w:tcPr>
            <w:tcW w:w="8600" w:type="dxa"/>
          </w:tcPr>
          <w:p>
            <w:pPr>
              <w:pStyle w:val="7"/>
              <w:spacing w:before="23"/>
              <w:rPr>
                <w:sz w:val="21"/>
              </w:rPr>
            </w:pPr>
            <w:r>
              <w:rPr>
                <w:rFonts w:ascii="Calibri" w:hAnsi="Calibri" w:eastAsia="Calibri"/>
                <w:sz w:val="21"/>
              </w:rPr>
              <w:t>1, first to test the DEMO provided subject "BT201" modules,</w:t>
            </w:r>
          </w:p>
          <w:p>
            <w:pPr>
              <w:pStyle w:val="7"/>
              <w:spacing w:before="43" w:line="276" w:lineRule="auto"/>
              <w:ind w:right="69"/>
              <w:rPr>
                <w:sz w:val="21"/>
              </w:rPr>
            </w:pPr>
            <w:r>
              <w:rPr>
                <w:rFonts w:ascii="Calibri" w:eastAsia="Calibri"/>
                <w:sz w:val="21"/>
              </w:rPr>
              <w:t>2, if the individual chips. Not tested BT201 direct LAYOUT, at this time the experience is not very rich, very likely background noise. So first of all a good comparison test board manufacturers</w:t>
            </w:r>
            <w:bookmarkStart w:id="0" w:name="_GoBack"/>
            <w:bookmarkEnd w:id="0"/>
          </w:p>
          <w:p>
            <w:pPr>
              <w:pStyle w:val="7"/>
              <w:spacing w:before="5"/>
              <w:rPr>
                <w:sz w:val="21"/>
              </w:rPr>
            </w:pPr>
            <w:r>
              <w:rPr>
                <w:rFonts w:ascii="Calibri" w:eastAsia="Calibri"/>
                <w:sz w:val="21"/>
              </w:rPr>
              <w:t>3, BT201 program without FM function, please pay attention. Please direct any part of the circuit FM vacant, do not hesitate</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95" w:hRule="atLeast"/>
        </w:trPr>
        <w:tc>
          <w:tcPr>
            <w:tcW w:w="1812" w:type="dxa"/>
          </w:tcPr>
          <w:p>
            <w:pPr>
              <w:pStyle w:val="7"/>
              <w:spacing w:before="4"/>
              <w:ind w:left="107"/>
              <w:rPr>
                <w:b/>
                <w:sz w:val="24"/>
              </w:rPr>
            </w:pPr>
            <w:r>
              <w:rPr>
                <w:rFonts w:ascii="Calibri" w:eastAsia="Calibri"/>
                <w:b/>
                <w:sz w:val="24"/>
              </w:rPr>
              <w:t>2 Notes</w:t>
            </w:r>
          </w:p>
        </w:tc>
        <w:tc>
          <w:tcPr>
            <w:tcW w:w="8600" w:type="dxa"/>
          </w:tcPr>
          <w:p>
            <w:pPr>
              <w:pStyle w:val="7"/>
              <w:spacing w:before="22"/>
              <w:rPr>
                <w:b/>
                <w:sz w:val="21"/>
              </w:rPr>
            </w:pPr>
            <w:r>
              <w:rPr>
                <w:rFonts w:ascii="Calibri" w:eastAsia="Calibri"/>
                <w:b/>
                <w:sz w:val="21"/>
              </w:rPr>
              <w:t>1, type of Bluetooth audio products, the emergence of background noise or noise is very common, layout of the time do not quite arbitrary,</w:t>
            </w:r>
          </w:p>
          <w:p>
            <w:pPr>
              <w:pStyle w:val="7"/>
              <w:spacing w:before="43" w:line="278" w:lineRule="auto"/>
              <w:ind w:right="48"/>
              <w:rPr>
                <w:b/>
                <w:sz w:val="21"/>
              </w:rPr>
            </w:pPr>
            <w:r>
              <w:rPr>
                <w:rFonts w:ascii="Calibri" w:eastAsia="Calibri"/>
                <w:b/>
                <w:w w:val="95"/>
                <w:sz w:val="21"/>
              </w:rPr>
              <w:t>2, did not do audio class products, the best online to learn about, do not just take it for granted, the outcome is self noise </w:t>
            </w:r>
            <w:r>
              <w:rPr>
                <w:b/>
                <w:sz w:val="21"/>
              </w:rPr>
              <w:t>But then things</w:t>
            </w:r>
          </w:p>
          <w:p>
            <w:pPr>
              <w:pStyle w:val="7"/>
              <w:spacing w:line="269" w:lineRule="exact"/>
              <w:rPr>
                <w:b/>
                <w:sz w:val="21"/>
              </w:rPr>
            </w:pPr>
            <w:r>
              <w:rPr>
                <w:rFonts w:ascii="Calibri" w:eastAsia="Calibri"/>
                <w:b/>
                <w:color w:val="FF0000"/>
                <w:sz w:val="21"/>
              </w:rPr>
              <w:t>3, the core is the analog and digital ground, partly to deal with. I do not understand what that means, please ask an experienced engineer</w:t>
            </w:r>
          </w:p>
          <w:p>
            <w:pPr>
              <w:pStyle w:val="7"/>
              <w:spacing w:before="43"/>
              <w:rPr>
                <w:rFonts w:ascii="Calibri" w:eastAsia="Calibri"/>
                <w:sz w:val="21"/>
              </w:rPr>
            </w:pPr>
            <w:r>
              <w:rPr>
                <w:rFonts w:ascii="Calibri" w:eastAsia="Calibri"/>
                <w:sz w:val="21"/>
              </w:rPr>
              <w:t>4, the power part should be clean, LDO can be used as far as possible without DCDC</w:t>
            </w:r>
          </w:p>
          <w:p>
            <w:pPr>
              <w:pStyle w:val="7"/>
              <w:spacing w:before="43" w:line="278" w:lineRule="auto"/>
              <w:ind w:right="64"/>
              <w:rPr>
                <w:sz w:val="21"/>
              </w:rPr>
            </w:pPr>
            <w:r>
              <w:rPr>
                <w:rFonts w:ascii="Calibri" w:eastAsia="Calibri"/>
                <w:w w:val="95"/>
                <w:sz w:val="21"/>
              </w:rPr>
              <w:t>5, Bluetooth Bluetooth themselves are high-frequency RF, foreign energy will radiate, background noise can only be as small as possible, we can not be without. </w:t>
            </w:r>
            <w:r>
              <w:rPr>
                <w:sz w:val="21"/>
              </w:rPr>
              <w:t>But good design, you feel the sound is not noise in the end, unless the instrument to measure.</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248" w:hRule="atLeast"/>
        </w:trPr>
        <w:tc>
          <w:tcPr>
            <w:tcW w:w="1812" w:type="dxa"/>
          </w:tcPr>
          <w:p>
            <w:pPr>
              <w:pStyle w:val="7"/>
              <w:spacing w:before="2"/>
              <w:ind w:left="107"/>
              <w:rPr>
                <w:b/>
                <w:sz w:val="24"/>
              </w:rPr>
            </w:pPr>
            <w:r>
              <w:rPr>
                <w:rFonts w:ascii="Calibri" w:eastAsia="Calibri"/>
                <w:b/>
                <w:sz w:val="24"/>
              </w:rPr>
              <w:t>3, antenna explanation</w:t>
            </w:r>
          </w:p>
        </w:tc>
        <w:tc>
          <w:tcPr>
            <w:tcW w:w="8600" w:type="dxa"/>
          </w:tcPr>
          <w:p>
            <w:pPr>
              <w:pStyle w:val="7"/>
              <w:spacing w:before="23"/>
              <w:rPr>
                <w:sz w:val="21"/>
              </w:rPr>
            </w:pPr>
            <w:r>
              <w:rPr>
                <w:rFonts w:ascii="Calibri" w:eastAsia="Calibri"/>
                <w:sz w:val="21"/>
              </w:rPr>
              <w:t>1, an antenna, and some components of the package, please refer to the module PCB DEMO file, the database there.</w:t>
            </w:r>
          </w:p>
          <w:p>
            <w:pPr>
              <w:pStyle w:val="7"/>
              <w:spacing w:before="43"/>
              <w:rPr>
                <w:sz w:val="21"/>
              </w:rPr>
            </w:pPr>
            <w:r>
              <w:rPr>
                <w:rFonts w:ascii="Calibri" w:eastAsia="Calibri"/>
                <w:sz w:val="21"/>
              </w:rPr>
              <w:t>2, Bluetooth antenna no special requirements. We refer to the package is given, and can be described with reference to</w:t>
            </w:r>
          </w:p>
          <w:p>
            <w:pPr>
              <w:pStyle w:val="7"/>
              <w:spacing w:before="43"/>
              <w:rPr>
                <w:sz w:val="21"/>
              </w:rPr>
            </w:pPr>
            <w:r>
              <w:rPr>
                <w:rFonts w:ascii="Calibri" w:eastAsia="Calibri"/>
                <w:sz w:val="21"/>
              </w:rPr>
              <w:t>3, Bluetooth antenna, do not do impedance matching, copper thickness to general requirements. Do not try mysterious, Bluetooth low threshold</w:t>
            </w:r>
          </w:p>
        </w:tc>
      </w:tr>
    </w:tbl>
    <w:p>
      <w:pPr>
        <w:spacing w:before="0" w:line="240" w:lineRule="auto"/>
        <w:rPr>
          <w:b/>
          <w:sz w:val="20"/>
        </w:rPr>
      </w:pPr>
    </w:p>
    <w:p>
      <w:pPr>
        <w:spacing w:before="10" w:after="0" w:line="240" w:lineRule="auto"/>
        <w:rPr>
          <w:b/>
          <w:sz w:val="28"/>
        </w:rPr>
      </w:pPr>
    </w:p>
    <w:tbl>
      <w:tblPr>
        <w:tblStyle w:val="3"/>
        <w:tblW w:w="10408" w:type="dxa"/>
        <w:tblInd w:w="1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812"/>
        <w:gridCol w:w="859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744" w:hRule="atLeast"/>
        </w:trPr>
        <w:tc>
          <w:tcPr>
            <w:tcW w:w="1812" w:type="dxa"/>
          </w:tcPr>
          <w:p>
            <w:pPr>
              <w:pStyle w:val="7"/>
              <w:spacing w:before="2"/>
              <w:ind w:left="107"/>
              <w:rPr>
                <w:b/>
                <w:sz w:val="24"/>
              </w:rPr>
            </w:pPr>
            <w:r>
              <w:rPr>
                <w:rFonts w:ascii="Calibri" w:eastAsia="Calibri"/>
                <w:b/>
                <w:sz w:val="24"/>
              </w:rPr>
              <w:t>4, power supply Description</w:t>
            </w:r>
          </w:p>
        </w:tc>
        <w:tc>
          <w:tcPr>
            <w:tcW w:w="8596" w:type="dxa"/>
          </w:tcPr>
          <w:p>
            <w:pPr>
              <w:pStyle w:val="7"/>
              <w:numPr>
                <w:ilvl w:val="0"/>
                <w:numId w:val="1"/>
              </w:numPr>
              <w:tabs>
                <w:tab w:val="left" w:pos="420"/>
              </w:tabs>
              <w:spacing w:before="23" w:after="0" w:line="240" w:lineRule="auto"/>
              <w:ind w:left="420" w:right="0" w:hanging="312"/>
              <w:jc w:val="left"/>
              <w:rPr>
                <w:rFonts w:ascii="Calibri" w:eastAsia="Calibri"/>
                <w:sz w:val="21"/>
              </w:rPr>
            </w:pPr>
            <w:r>
              <w:rPr>
                <w:sz w:val="21"/>
              </w:rPr>
              <w:t>, BT201 test board is actually bottomed noise, but very small, basic human ear is difficult to make out of it</w:t>
            </w:r>
          </w:p>
          <w:p>
            <w:pPr>
              <w:pStyle w:val="7"/>
              <w:numPr>
                <w:ilvl w:val="0"/>
                <w:numId w:val="1"/>
              </w:numPr>
              <w:tabs>
                <w:tab w:val="left" w:pos="420"/>
              </w:tabs>
              <w:spacing w:before="43" w:after="0" w:line="240" w:lineRule="auto"/>
              <w:ind w:left="420" w:right="0" w:hanging="312"/>
              <w:jc w:val="left"/>
              <w:rPr>
                <w:rFonts w:ascii="Calibri" w:eastAsia="Calibri"/>
                <w:sz w:val="21"/>
              </w:rPr>
            </w:pPr>
            <w:r>
              <w:rPr>
                <w:sz w:val="21"/>
              </w:rPr>
              <w:t>, You can try using a cell phone chargers, there will be no big noise floor</w:t>
            </w:r>
          </w:p>
          <w:p>
            <w:pPr>
              <w:pStyle w:val="7"/>
              <w:numPr>
                <w:ilvl w:val="0"/>
                <w:numId w:val="1"/>
              </w:numPr>
              <w:tabs>
                <w:tab w:val="left" w:pos="420"/>
              </w:tabs>
              <w:spacing w:before="43" w:after="0" w:line="240" w:lineRule="auto"/>
              <w:ind w:left="420" w:right="0" w:hanging="312"/>
              <w:jc w:val="left"/>
              <w:rPr>
                <w:rFonts w:ascii="Calibri" w:eastAsia="Calibri"/>
                <w:sz w:val="21"/>
              </w:rPr>
            </w:pPr>
            <w:r>
              <w:rPr>
                <w:sz w:val="21"/>
              </w:rPr>
              <w:t>, Preferably battery powered, since the battery is a DC sense, it is very clean. But to consider the battery load capacity</w:t>
            </w:r>
          </w:p>
          <w:p>
            <w:pPr>
              <w:pStyle w:val="7"/>
              <w:numPr>
                <w:ilvl w:val="0"/>
                <w:numId w:val="1"/>
              </w:numPr>
              <w:tabs>
                <w:tab w:val="left" w:pos="420"/>
              </w:tabs>
              <w:spacing w:before="43" w:after="0" w:line="240" w:lineRule="auto"/>
              <w:ind w:left="420" w:right="0" w:hanging="312"/>
              <w:jc w:val="left"/>
              <w:rPr>
                <w:rFonts w:ascii="Calibri" w:eastAsia="Calibri"/>
                <w:sz w:val="21"/>
              </w:rPr>
            </w:pPr>
            <w:r>
              <w:rPr>
                <w:spacing w:val="-8"/>
                <w:sz w:val="21"/>
              </w:rPr>
              <w:t xml:space="preserve">, Desktop computers </w:t>
            </w:r>
            <w:r>
              <w:rPr>
                <w:rFonts w:ascii="Calibri" w:eastAsia="Calibri"/>
                <w:sz w:val="21"/>
              </w:rPr>
              <w:t>USB output ripple is likely to produce relatively large, will produce background noise. Try not to use</w:t>
            </w:r>
          </w:p>
          <w:p>
            <w:pPr>
              <w:pStyle w:val="7"/>
              <w:numPr>
                <w:ilvl w:val="0"/>
                <w:numId w:val="1"/>
              </w:numPr>
              <w:tabs>
                <w:tab w:val="left" w:pos="420"/>
              </w:tabs>
              <w:spacing w:before="43" w:after="0" w:line="240" w:lineRule="auto"/>
              <w:ind w:left="420" w:right="0" w:hanging="312"/>
              <w:jc w:val="left"/>
              <w:rPr>
                <w:rFonts w:ascii="Calibri" w:eastAsia="Calibri"/>
                <w:sz w:val="21"/>
              </w:rPr>
            </w:pPr>
            <w:r>
              <w:rPr>
                <w:spacing w:val="-7"/>
                <w:sz w:val="21"/>
              </w:rPr>
              <w:t xml:space="preserve">, The board if there is </w:t>
            </w:r>
            <w:r>
              <w:rPr>
                <w:rFonts w:ascii="Calibri" w:eastAsia="Calibri"/>
                <w:sz w:val="21"/>
              </w:rPr>
              <w:t>The DCDC, it is also prone to noise floor, the optimum power supply is to use such LDO 7805</w:t>
            </w:r>
          </w:p>
          <w:p>
            <w:pPr>
              <w:pStyle w:val="7"/>
              <w:numPr>
                <w:ilvl w:val="0"/>
                <w:numId w:val="1"/>
              </w:numPr>
              <w:tabs>
                <w:tab w:val="left" w:pos="420"/>
              </w:tabs>
              <w:spacing w:before="43" w:after="0" w:line="240" w:lineRule="auto"/>
              <w:ind w:left="420" w:right="0" w:hanging="312"/>
              <w:jc w:val="left"/>
              <w:rPr>
                <w:rFonts w:ascii="Calibri" w:eastAsia="Calibri"/>
                <w:sz w:val="21"/>
              </w:rPr>
            </w:pPr>
            <w:r>
              <w:rPr>
                <w:sz w:val="21"/>
              </w:rPr>
              <w:t>, BT201 module can drive a maximum of 4 ohm speaker 3W. 5V power supply in the case</w:t>
            </w:r>
          </w:p>
          <w:p>
            <w:pPr>
              <w:pStyle w:val="7"/>
              <w:numPr>
                <w:ilvl w:val="0"/>
                <w:numId w:val="1"/>
              </w:numPr>
              <w:tabs>
                <w:tab w:val="left" w:pos="420"/>
              </w:tabs>
              <w:spacing w:before="43" w:after="0" w:line="276" w:lineRule="auto"/>
              <w:ind w:left="108" w:right="76" w:firstLine="0"/>
              <w:jc w:val="both"/>
              <w:rPr>
                <w:rFonts w:ascii="Calibri" w:eastAsia="Calibri"/>
                <w:sz w:val="21"/>
              </w:rPr>
            </w:pPr>
            <w:r>
              <w:rPr>
                <w:sz w:val="21"/>
              </w:rPr>
              <w:t>If you want to drive the speakers, be sure to pay attention to the adequacy of current, power supply test use. Because the current is not enough, it can easily lead to broken horn sound, tremolo and so on.</w:t>
            </w:r>
          </w:p>
          <w:p>
            <w:pPr>
              <w:pStyle w:val="7"/>
              <w:numPr>
                <w:ilvl w:val="0"/>
                <w:numId w:val="1"/>
              </w:numPr>
              <w:tabs>
                <w:tab w:val="left" w:pos="420"/>
              </w:tabs>
              <w:spacing w:before="5" w:after="0" w:line="278" w:lineRule="auto"/>
              <w:ind w:left="108" w:right="1" w:firstLine="0"/>
              <w:jc w:val="both"/>
              <w:rPr>
                <w:rFonts w:ascii="Calibri" w:eastAsia="Calibri"/>
                <w:b/>
                <w:color w:val="FF0000"/>
                <w:sz w:val="21"/>
              </w:rPr>
            </w:pPr>
            <w:r>
              <w:rPr>
                <w:b/>
                <w:color w:val="FF0000"/>
                <w:w w:val="95"/>
                <w:sz w:val="21"/>
              </w:rPr>
              <w:t>If qualified, their own online buy a few power amplifier module, go back comparison test. We sell a Bluetooth chip, power amplifier</w:t>
            </w:r>
          </w:p>
          <w:p>
            <w:pPr>
              <w:pStyle w:val="7"/>
              <w:numPr>
                <w:numId w:val="0"/>
              </w:numPr>
              <w:tabs>
                <w:tab w:val="left" w:pos="420"/>
              </w:tabs>
              <w:spacing w:before="5" w:after="0" w:line="278" w:lineRule="auto"/>
              <w:ind w:left="108" w:leftChars="0" w:right="1" w:rightChars="0"/>
              <w:jc w:val="both"/>
              <w:rPr>
                <w:b/>
                <w:color w:val="FF0000"/>
                <w:w w:val="95"/>
                <w:sz w:val="21"/>
              </w:rPr>
            </w:pPr>
            <w:r>
              <w:rPr>
                <w:b/>
                <w:color w:val="FF0000"/>
                <w:w w:val="95"/>
                <w:sz w:val="21"/>
              </w:rPr>
              <w:t xml:space="preserve">Noise, noise floor, breaking the sound and so on, this is part of the extension of knowledge, a lot of trouble, not to say a few words can understand. </w:t>
            </w:r>
          </w:p>
          <w:p>
            <w:pPr>
              <w:pStyle w:val="7"/>
              <w:numPr>
                <w:numId w:val="0"/>
              </w:numPr>
              <w:tabs>
                <w:tab w:val="left" w:pos="420"/>
              </w:tabs>
              <w:spacing w:before="5" w:after="0" w:line="278" w:lineRule="auto"/>
              <w:ind w:left="108" w:leftChars="0" w:right="1" w:rightChars="0"/>
              <w:jc w:val="both"/>
              <w:rPr>
                <w:rFonts w:ascii="Calibri" w:eastAsia="Calibri"/>
                <w:b/>
                <w:color w:val="FF0000"/>
                <w:sz w:val="21"/>
              </w:rPr>
            </w:pPr>
            <w:r>
              <w:rPr>
                <w:b/>
                <w:color w:val="FF0000"/>
                <w:sz w:val="21"/>
              </w:rPr>
              <w:t>They are uncertain about how much your think of a way, and we are not taught to solve.</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53" w:hRule="atLeast"/>
        </w:trPr>
        <w:tc>
          <w:tcPr>
            <w:tcW w:w="1812" w:type="dxa"/>
          </w:tcPr>
          <w:p>
            <w:pPr>
              <w:pStyle w:val="7"/>
              <w:spacing w:before="4"/>
              <w:ind w:left="107"/>
              <w:rPr>
                <w:rFonts w:ascii="Calibri" w:eastAsia="Calibri"/>
                <w:b/>
                <w:sz w:val="24"/>
              </w:rPr>
            </w:pPr>
            <w:r>
              <w:rPr>
                <w:rFonts w:ascii="Calibri" w:eastAsia="Calibri"/>
                <w:b/>
                <w:sz w:val="24"/>
              </w:rPr>
              <w:t>5, bottom board noise,</w:t>
            </w:r>
          </w:p>
          <w:p>
            <w:pPr>
              <w:pStyle w:val="7"/>
              <w:spacing w:before="4"/>
              <w:ind w:left="107"/>
              <w:rPr>
                <w:b/>
                <w:sz w:val="24"/>
              </w:rPr>
            </w:pPr>
            <w:r>
              <w:rPr>
                <w:b/>
                <w:sz w:val="24"/>
              </w:rPr>
              <w:t>How to troubleshoot?</w:t>
            </w:r>
          </w:p>
        </w:tc>
        <w:tc>
          <w:tcPr>
            <w:tcW w:w="8596" w:type="dxa"/>
          </w:tcPr>
          <w:p>
            <w:pPr>
              <w:pStyle w:val="7"/>
              <w:numPr>
                <w:ilvl w:val="0"/>
                <w:numId w:val="2"/>
              </w:numPr>
              <w:tabs>
                <w:tab w:val="left" w:pos="420"/>
              </w:tabs>
              <w:spacing w:before="22" w:after="0" w:line="240" w:lineRule="auto"/>
              <w:ind w:left="420" w:right="0" w:hanging="312"/>
              <w:jc w:val="left"/>
              <w:rPr>
                <w:sz w:val="21"/>
              </w:rPr>
            </w:pPr>
            <w:r>
              <w:rPr>
                <w:sz w:val="21"/>
              </w:rPr>
              <w:t>First power supply board, selected from a clean, preferably battery powered, the first stage all the power supply circuit is disconnected</w:t>
            </w:r>
          </w:p>
          <w:p>
            <w:pPr>
              <w:pStyle w:val="7"/>
              <w:numPr>
                <w:ilvl w:val="0"/>
                <w:numId w:val="2"/>
              </w:numPr>
              <w:tabs>
                <w:tab w:val="left" w:pos="420"/>
              </w:tabs>
              <w:spacing w:before="43" w:after="0" w:line="240" w:lineRule="auto"/>
              <w:ind w:left="420" w:right="0" w:hanging="312"/>
              <w:jc w:val="left"/>
              <w:rPr>
                <w:sz w:val="21"/>
              </w:rPr>
            </w:pPr>
            <w:r>
              <w:rPr>
                <w:sz w:val="21"/>
              </w:rPr>
              <w:t>And then pick out the headphone output of the chip, with the headphones to hear whether bottomed noise, if not checked-stage amplifier circuit</w:t>
            </w:r>
          </w:p>
          <w:p>
            <w:pPr>
              <w:pStyle w:val="7"/>
              <w:numPr>
                <w:ilvl w:val="0"/>
                <w:numId w:val="2"/>
              </w:numPr>
              <w:tabs>
                <w:tab w:val="left" w:pos="420"/>
              </w:tabs>
              <w:spacing w:before="43" w:after="0" w:line="240" w:lineRule="auto"/>
              <w:ind w:left="420" w:right="0" w:hanging="312"/>
              <w:jc w:val="left"/>
              <w:rPr>
                <w:sz w:val="21"/>
              </w:rPr>
            </w:pPr>
            <w:r>
              <w:rPr>
                <w:spacing w:val="-9"/>
                <w:sz w:val="21"/>
              </w:rPr>
              <w:t xml:space="preserve">If the player </w:t>
            </w:r>
            <w:r>
              <w:rPr>
                <w:rFonts w:ascii="Calibri" w:eastAsia="Calibri"/>
                <w:sz w:val="21"/>
              </w:rPr>
              <w:t>U disk without background noise, noise and play Bluetooth bottom, this does not prove anything.</w:t>
            </w:r>
          </w:p>
          <w:p>
            <w:pPr>
              <w:pStyle w:val="7"/>
              <w:numPr>
                <w:ilvl w:val="0"/>
                <w:numId w:val="2"/>
              </w:numPr>
              <w:tabs>
                <w:tab w:val="left" w:pos="420"/>
              </w:tabs>
              <w:spacing w:before="43" w:after="0" w:line="278" w:lineRule="auto"/>
              <w:ind w:left="108" w:right="76" w:firstLine="0"/>
              <w:jc w:val="both"/>
              <w:rPr>
                <w:sz w:val="21"/>
              </w:rPr>
            </w:pPr>
            <w:r>
              <w:rPr>
                <w:sz w:val="21"/>
              </w:rPr>
              <w:t>, First with headphones to listen to, whether there is noise or background noise, if not, it means that the power amplifier part caused by, went to check the amplifier.</w:t>
            </w:r>
          </w:p>
          <w:p>
            <w:pPr>
              <w:pStyle w:val="7"/>
              <w:numPr>
                <w:ilvl w:val="0"/>
                <w:numId w:val="2"/>
              </w:numPr>
              <w:tabs>
                <w:tab w:val="left" w:pos="420"/>
              </w:tabs>
              <w:spacing w:before="0" w:after="0" w:line="278" w:lineRule="auto"/>
              <w:ind w:left="108" w:right="74" w:firstLine="0"/>
              <w:jc w:val="both"/>
              <w:rPr>
                <w:sz w:val="21"/>
              </w:rPr>
            </w:pPr>
            <w:r>
              <w:rPr>
                <w:sz w:val="21"/>
              </w:rPr>
              <w:t>If headphones to listen to, there. Then follow directly disconnect the amplifier, check Bluetooth chip peripheral circuit. Look at what is produced, there is play Bluetooth, mp3 player or there. Bluetooth has, so pay attention to master a few capacitors around whether there are good welding, whether from a Bluetooth closer, combined with other instructions carefully to find it</w:t>
            </w:r>
          </w:p>
          <w:p>
            <w:pPr>
              <w:pStyle w:val="7"/>
              <w:numPr>
                <w:ilvl w:val="0"/>
                <w:numId w:val="2"/>
              </w:numPr>
              <w:tabs>
                <w:tab w:val="left" w:pos="420"/>
              </w:tabs>
              <w:spacing w:before="0" w:after="0" w:line="278" w:lineRule="auto"/>
              <w:ind w:left="108" w:right="71" w:firstLine="0"/>
              <w:jc w:val="both"/>
              <w:rPr>
                <w:rFonts w:ascii="Calibri" w:eastAsia="Calibri"/>
                <w:sz w:val="21"/>
              </w:rPr>
            </w:pPr>
            <w:r>
              <w:rPr>
                <w:spacing w:val="-10"/>
                <w:sz w:val="21"/>
              </w:rPr>
              <w:t xml:space="preserve">Test noise floor, we do not use the computer's USB, do not use the charging head </w:t>
            </w:r>
            <w:r>
              <w:rPr>
                <w:rFonts w:ascii="Calibri" w:eastAsia="Calibri"/>
                <w:sz w:val="21"/>
              </w:rPr>
              <w:t>USB. Try to use clean and strong ability to supply the carrier tape test. The test, as far as possible to test the 5V power supply, do not engage in any 3.7V</w:t>
            </w:r>
          </w:p>
        </w:tc>
      </w:tr>
    </w:tbl>
    <w:p>
      <w:pPr>
        <w:spacing w:after="0" w:line="278" w:lineRule="auto"/>
        <w:jc w:val="both"/>
        <w:rPr>
          <w:rFonts w:ascii="Calibri" w:eastAsia="Calibri"/>
          <w:sz w:val="21"/>
        </w:rPr>
        <w:sectPr>
          <w:headerReference r:id="rId3" w:type="default"/>
          <w:type w:val="continuous"/>
          <w:pgSz w:w="11910" w:h="16840"/>
          <w:pgMar w:top="1380" w:right="620" w:bottom="280" w:left="620" w:header="871" w:footer="720" w:gutter="0"/>
        </w:sectPr>
      </w:pPr>
    </w:p>
    <w:tbl>
      <w:tblPr>
        <w:tblStyle w:val="3"/>
        <w:tblW w:w="0" w:type="auto"/>
        <w:tblInd w:w="1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812"/>
        <w:gridCol w:w="860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60" w:hRule="atLeast"/>
        </w:trPr>
        <w:tc>
          <w:tcPr>
            <w:tcW w:w="1812" w:type="dxa"/>
          </w:tcPr>
          <w:p>
            <w:pPr>
              <w:pStyle w:val="7"/>
              <w:spacing w:before="2" w:line="242" w:lineRule="auto"/>
              <w:ind w:left="107" w:right="71"/>
              <w:rPr>
                <w:sz w:val="24"/>
              </w:rPr>
            </w:pPr>
            <w:r>
              <w:rPr>
                <w:rFonts w:ascii="Calibri" w:eastAsia="Calibri"/>
                <w:b/>
                <w:sz w:val="24"/>
              </w:rPr>
              <w:t>6, Bluetooth noise floor improvement methods</w:t>
            </w:r>
            <w:r>
              <w:rPr>
                <w:sz w:val="24"/>
              </w:rPr>
              <w:t>:</w:t>
            </w:r>
          </w:p>
        </w:tc>
        <w:tc>
          <w:tcPr>
            <w:tcW w:w="8600" w:type="dxa"/>
          </w:tcPr>
          <w:p>
            <w:pPr>
              <w:pStyle w:val="7"/>
              <w:spacing w:before="23" w:line="278" w:lineRule="auto"/>
              <w:ind w:right="4238"/>
              <w:rPr>
                <w:sz w:val="21"/>
              </w:rPr>
            </w:pPr>
            <w:r>
              <w:rPr>
                <w:rFonts w:ascii="Calibri" w:eastAsia="Calibri"/>
                <w:sz w:val="21"/>
              </w:rPr>
              <w:t>(1), and Bluetooth module Bluetooth antenna far as possible from the analog circuit (2), the chip must be connected to the analog input terminal of the power source</w:t>
            </w:r>
          </w:p>
          <w:p>
            <w:pPr>
              <w:pStyle w:val="7"/>
              <w:spacing w:line="278" w:lineRule="auto"/>
              <w:ind w:right="1929"/>
              <w:rPr>
                <w:sz w:val="21"/>
              </w:rPr>
            </w:pPr>
            <w:r>
              <w:rPr>
                <w:rFonts w:ascii="Calibri" w:eastAsia="Calibri"/>
                <w:w w:val="95"/>
                <w:sz w:val="21"/>
              </w:rPr>
              <w:t>(3), then check pin chip around the chip capacitor has no problem, short circuit, or Weld </w:t>
            </w:r>
            <w:r>
              <w:rPr>
                <w:rFonts w:ascii="Calibri" w:eastAsia="Calibri"/>
                <w:sz w:val="21"/>
              </w:rPr>
              <w:t>(4), GND Bluetooth portion to let multiple holes.</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84" w:hRule="atLeast"/>
        </w:trPr>
        <w:tc>
          <w:tcPr>
            <w:tcW w:w="1812" w:type="dxa"/>
          </w:tcPr>
          <w:p>
            <w:pPr>
              <w:pStyle w:val="7"/>
              <w:spacing w:before="4" w:line="242" w:lineRule="auto"/>
              <w:ind w:left="107" w:right="71"/>
              <w:rPr>
                <w:b/>
                <w:sz w:val="24"/>
              </w:rPr>
            </w:pPr>
            <w:r>
              <w:rPr>
                <w:rFonts w:ascii="Calibri" w:eastAsia="Calibri"/>
                <w:b/>
                <w:sz w:val="24"/>
              </w:rPr>
              <w:t>7, crystal selection and index requirements</w:t>
            </w:r>
          </w:p>
        </w:tc>
        <w:tc>
          <w:tcPr>
            <w:tcW w:w="8600" w:type="dxa"/>
          </w:tcPr>
          <w:p>
            <w:pPr>
              <w:pStyle w:val="7"/>
              <w:numPr>
                <w:ilvl w:val="0"/>
                <w:numId w:val="3"/>
              </w:numPr>
              <w:tabs>
                <w:tab w:val="left" w:pos="341"/>
              </w:tabs>
              <w:spacing w:before="22" w:after="0" w:line="278" w:lineRule="auto"/>
              <w:ind w:left="108" w:right="311" w:firstLine="0"/>
              <w:jc w:val="left"/>
              <w:rPr>
                <w:sz w:val="21"/>
              </w:rPr>
            </w:pPr>
            <w:r>
              <w:rPr>
                <w:sz w:val="21"/>
              </w:rPr>
              <w:t>Since Bluetooth frequency offset requirements are relatively high, so the crystal quality of performance is critical to Bluetooth, the selection process must ensure the consistency and stability of the crystal. Crystal frequency deviation must be ≤ ± 10ppm, the recommended load CL 12pF.</w:t>
            </w:r>
          </w:p>
          <w:p>
            <w:pPr>
              <w:pStyle w:val="7"/>
              <w:spacing w:line="269" w:lineRule="exact"/>
              <w:ind w:left="528"/>
              <w:rPr>
                <w:sz w:val="21"/>
              </w:rPr>
            </w:pPr>
            <w:r>
              <w:rPr>
                <w:spacing w:val="-1"/>
                <w:w w:val="99"/>
                <w:sz w:val="21"/>
              </w:rPr>
              <w:t>Note: Crystal capacitance to ground</w:t>
            </w:r>
            <w:r>
              <w:rPr>
                <w:spacing w:val="-53"/>
                <w:sz w:val="21"/>
              </w:rPr>
              <w:t xml:space="preserve"> C102 = C103? = 2 * CL</w:t>
            </w:r>
            <w:r>
              <w:rPr>
                <w:w w:val="99"/>
                <w:sz w:val="21"/>
              </w:rPr>
              <w:t>-</w:t>
            </w:r>
            <w:r>
              <w:rPr>
                <w:sz w:val="21"/>
              </w:rPr>
              <w:t xml:space="preserve"> (4pF ~ 6pF), wherein CL is the load capacitance of the crystal.</w:t>
            </w:r>
          </w:p>
          <w:p>
            <w:pPr>
              <w:pStyle w:val="7"/>
              <w:numPr>
                <w:ilvl w:val="0"/>
                <w:numId w:val="3"/>
              </w:numPr>
              <w:tabs>
                <w:tab w:val="left" w:pos="341"/>
              </w:tabs>
              <w:spacing w:before="43" w:after="0" w:line="240" w:lineRule="auto"/>
              <w:ind w:left="340" w:right="0" w:hanging="233"/>
              <w:jc w:val="left"/>
              <w:rPr>
                <w:sz w:val="21"/>
              </w:rPr>
            </w:pPr>
            <w:r>
              <w:rPr>
                <w:spacing w:val="-5"/>
                <w:sz w:val="21"/>
              </w:rPr>
              <w:t xml:space="preserve">, No volume requirements, I recommend </w:t>
            </w:r>
            <w:r>
              <w:rPr>
                <w:rFonts w:ascii="Calibri" w:eastAsia="Calibri"/>
                <w:sz w:val="21"/>
              </w:rPr>
              <w:t>DEMO above crystal, low cost, good performance</w:t>
            </w:r>
          </w:p>
          <w:p>
            <w:pPr>
              <w:pStyle w:val="7"/>
              <w:numPr>
                <w:ilvl w:val="0"/>
                <w:numId w:val="3"/>
              </w:numPr>
              <w:tabs>
                <w:tab w:val="left" w:pos="341"/>
              </w:tabs>
              <w:spacing w:before="43" w:after="0" w:line="240" w:lineRule="auto"/>
              <w:ind w:left="340" w:right="0" w:hanging="233"/>
              <w:jc w:val="left"/>
              <w:rPr>
                <w:sz w:val="21"/>
              </w:rPr>
            </w:pPr>
            <w:r>
              <w:rPr>
                <w:spacing w:val="-5"/>
                <w:sz w:val="21"/>
              </w:rPr>
              <w:t xml:space="preserve">Small volume requirements, recommended </w:t>
            </w:r>
            <w:r>
              <w:rPr>
                <w:rFonts w:ascii="Calibri" w:eastAsia="Calibri"/>
                <w:sz w:val="21"/>
              </w:rPr>
              <w:t>24M-3225, the higher cost, good performance</w:t>
            </w:r>
          </w:p>
          <w:p>
            <w:pPr>
              <w:pStyle w:val="7"/>
              <w:spacing w:before="43"/>
              <w:rPr>
                <w:b/>
                <w:sz w:val="21"/>
              </w:rPr>
            </w:pPr>
            <w:r>
              <w:rPr>
                <w:b/>
                <w:sz w:val="21"/>
              </w:rPr>
              <w:t>With our proposal directly supporting the crystal, free to believe than outside procurement and concessions to quality assurance</w:t>
            </w:r>
          </w:p>
        </w:tc>
      </w:tr>
    </w:tbl>
    <w:p>
      <w:pPr>
        <w:spacing w:before="0" w:line="240" w:lineRule="auto"/>
        <w:rPr>
          <w:b/>
          <w:sz w:val="20"/>
        </w:rPr>
      </w:pPr>
    </w:p>
    <w:p>
      <w:pPr>
        <w:spacing w:before="7" w:after="0" w:line="240" w:lineRule="auto"/>
        <w:rPr>
          <w:b/>
          <w:sz w:val="29"/>
        </w:rPr>
      </w:pPr>
    </w:p>
    <w:tbl>
      <w:tblPr>
        <w:tblStyle w:val="3"/>
        <w:tblW w:w="0" w:type="auto"/>
        <w:tblInd w:w="1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812"/>
        <w:gridCol w:w="860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920" w:hRule="atLeast"/>
        </w:trPr>
        <w:tc>
          <w:tcPr>
            <w:tcW w:w="1812" w:type="dxa"/>
          </w:tcPr>
          <w:p>
            <w:pPr>
              <w:pStyle w:val="7"/>
              <w:spacing w:before="4" w:line="242" w:lineRule="auto"/>
              <w:ind w:left="107" w:right="71"/>
              <w:jc w:val="both"/>
              <w:rPr>
                <w:b/>
                <w:sz w:val="24"/>
              </w:rPr>
            </w:pPr>
            <w:r>
              <w:rPr>
                <w:rFonts w:ascii="Calibri" w:eastAsia="Calibri"/>
                <w:b/>
                <w:sz w:val="24"/>
              </w:rPr>
              <w:t xml:space="preserve">8, PCB's LAYOUT Notes</w:t>
            </w:r>
          </w:p>
        </w:tc>
        <w:tc>
          <w:tcPr>
            <w:tcW w:w="8600" w:type="dxa"/>
            <w:tcBorders/>
          </w:tcPr>
          <w:p>
            <w:pPr>
              <w:pStyle w:val="7"/>
              <w:ind w:left="0"/>
              <w:rPr>
                <w:b/>
                <w:sz w:val="3"/>
              </w:rPr>
            </w:pPr>
          </w:p>
          <w:p>
            <w:pPr>
              <w:pStyle w:val="7"/>
              <w:rPr>
                <w:sz w:val="20"/>
              </w:rPr>
            </w:pPr>
            <w:r>
              <w:rPr>
                <w:sz w:val="20"/>
              </w:rPr>
              <w:drawing>
                <wp:inline distT="0" distB="0" distL="0" distR="0">
                  <wp:extent cx="4037330" cy="27241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5" cstate="print"/>
                          <a:stretch>
                            <a:fillRect/>
                          </a:stretch>
                        </pic:blipFill>
                        <pic:spPr>
                          <a:xfrm>
                            <a:off x="0" y="0"/>
                            <a:ext cx="4037470" cy="2724150"/>
                          </a:xfrm>
                          <a:prstGeom prst="rect">
                            <a:avLst/>
                          </a:prstGeom>
                        </pic:spPr>
                      </pic:pic>
                    </a:graphicData>
                  </a:graphic>
                </wp:inline>
              </w:drawing>
            </w:r>
          </w:p>
          <w:p>
            <w:pPr>
              <w:pStyle w:val="7"/>
              <w:spacing w:before="170"/>
              <w:rPr>
                <w:sz w:val="21"/>
              </w:rPr>
            </w:pPr>
            <w:r>
              <w:rPr>
                <w:sz w:val="21"/>
              </w:rPr>
              <w:t>(1), LDO_IN [i.e. chip 18 feet] of the input voltage should not exceed + 5.5V.</w:t>
            </w:r>
          </w:p>
          <w:p>
            <w:pPr>
              <w:pStyle w:val="7"/>
              <w:spacing w:before="21"/>
              <w:rPr>
                <w:sz w:val="21"/>
              </w:rPr>
            </w:pPr>
            <w:r>
              <w:rPr>
                <w:sz w:val="21"/>
              </w:rPr>
              <w:t>(2), the chip must be strictly distinguish between digital and analog GND AGND. (Refer to give us the BT201 PCB)</w:t>
            </w:r>
          </w:p>
          <w:p>
            <w:pPr>
              <w:pStyle w:val="7"/>
              <w:spacing w:before="21"/>
              <w:rPr>
                <w:sz w:val="21"/>
              </w:rPr>
            </w:pPr>
            <w:r>
              <w:rPr>
                <w:sz w:val="21"/>
              </w:rPr>
              <w:t>(3), a digital to analog ground AGND GND must be routed separately when the PCB traces, and finally the short battery entrance. If the program</w:t>
            </w:r>
          </w:p>
          <w:p>
            <w:pPr>
              <w:pStyle w:val="7"/>
              <w:spacing w:before="21"/>
              <w:rPr>
                <w:sz w:val="21"/>
              </w:rPr>
            </w:pPr>
            <w:r>
              <w:rPr>
                <w:sz w:val="21"/>
              </w:rPr>
              <w:t>There are pre-amplifier, the amplifier connected to the pre-set AGND ground</w:t>
            </w:r>
          </w:p>
          <w:p>
            <w:pPr>
              <w:pStyle w:val="7"/>
              <w:spacing w:before="21"/>
              <w:rPr>
                <w:sz w:val="21"/>
              </w:rPr>
            </w:pPr>
            <w:r>
              <w:rPr>
                <w:sz w:val="21"/>
              </w:rPr>
              <w:t>(4), all the master chip decoupling capacitor must be placed as close to the chip pins, decoupling capacitors to be short circuit</w:t>
            </w:r>
          </w:p>
          <w:p>
            <w:pPr>
              <w:pStyle w:val="7"/>
              <w:spacing w:before="21"/>
              <w:rPr>
                <w:sz w:val="21"/>
              </w:rPr>
            </w:pPr>
            <w:r>
              <w:rPr>
                <w:sz w:val="21"/>
              </w:rPr>
              <w:t>(5), priority placement of the Bluetooth antenna, the RF antenna must be close to the board edge (some arrangements may not do, but must</w:t>
            </w:r>
          </w:p>
          <w:p>
            <w:pPr>
              <w:pStyle w:val="7"/>
              <w:spacing w:before="21"/>
              <w:rPr>
                <w:sz w:val="21"/>
              </w:rPr>
            </w:pPr>
            <w:r>
              <w:rPr>
                <w:sz w:val="21"/>
              </w:rPr>
              <w:t>We must find a open area). Bluetooth RF antenna matching circuit pins must be placed close to the antenna traces short. Bluetooth days</w:t>
            </w:r>
          </w:p>
          <w:p>
            <w:pPr>
              <w:pStyle w:val="7"/>
              <w:spacing w:before="21"/>
              <w:rPr>
                <w:sz w:val="21"/>
              </w:rPr>
            </w:pPr>
            <w:r>
              <w:rPr>
                <w:sz w:val="21"/>
              </w:rPr>
              <w:t>Line shop, the antenna inside the package sent to the yellow line as a reference frame, left and right sides of the antenna space permits</w:t>
            </w:r>
          </w:p>
          <w:p>
            <w:pPr>
              <w:pStyle w:val="7"/>
              <w:spacing w:before="21"/>
              <w:rPr>
                <w:sz w:val="21"/>
              </w:rPr>
            </w:pPr>
            <w:r>
              <w:rPr>
                <w:sz w:val="21"/>
              </w:rPr>
              <w:t>Case, as wide as possible points. As FIG.</w:t>
            </w:r>
          </w:p>
          <w:p>
            <w:pPr>
              <w:pStyle w:val="7"/>
              <w:spacing w:before="21"/>
              <w:rPr>
                <w:sz w:val="21"/>
              </w:rPr>
            </w:pPr>
            <w:r>
              <w:rPr>
                <w:sz w:val="21"/>
              </w:rPr>
              <w:t>(6), 24M crystal oscillator must be close to the chip clock pins (BTOSCO and BTOSCI) is placed. 24M crystal alignment must</w:t>
            </w:r>
          </w:p>
          <w:p>
            <w:pPr>
              <w:pStyle w:val="7"/>
              <w:spacing w:before="21"/>
              <w:rPr>
                <w:sz w:val="21"/>
              </w:rPr>
            </w:pPr>
            <w:r>
              <w:rPr>
                <w:sz w:val="21"/>
              </w:rPr>
              <w:t>To make three-dimensional package, from interference sources, and do not walk line with other data lines during trace.</w:t>
            </w:r>
          </w:p>
          <w:p>
            <w:pPr>
              <w:pStyle w:val="7"/>
              <w:spacing w:before="21"/>
              <w:rPr>
                <w:sz w:val="21"/>
              </w:rPr>
            </w:pPr>
            <w:r>
              <w:rPr>
                <w:sz w:val="21"/>
              </w:rPr>
              <w:t>(7), when the DACL, DACR, AUXL, AUXR, MIC and other audio signal traces, attention away from the digital signal (LCD / LED</w:t>
            </w:r>
          </w:p>
          <w:p>
            <w:pPr>
              <w:pStyle w:val="7"/>
              <w:spacing w:before="21"/>
              <w:rPr>
                <w:sz w:val="21"/>
              </w:rPr>
            </w:pPr>
            <w:r>
              <w:rPr>
                <w:sz w:val="21"/>
              </w:rPr>
              <w:t>Signal, USB, SD, etc.)</w:t>
            </w:r>
          </w:p>
        </w:tc>
      </w:tr>
    </w:tbl>
    <w:p/>
    <w:sectPr>
      <w:pgSz w:w="11910" w:h="16840"/>
      <w:pgMar w:top="1380" w:right="620" w:bottom="280" w:left="620" w:header="871"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drawing>
        <wp:anchor distT="0" distB="0" distL="0" distR="0" simplePos="0" relativeHeight="251446272" behindDoc="1" locked="0" layoutInCell="1" allowOverlap="1">
          <wp:simplePos x="0" y="0"/>
          <wp:positionH relativeFrom="page">
            <wp:posOffset>481330</wp:posOffset>
          </wp:positionH>
          <wp:positionV relativeFrom="page">
            <wp:posOffset>553085</wp:posOffset>
          </wp:positionV>
          <wp:extent cx="243840" cy="26797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 cstate="print"/>
                  <a:stretch>
                    <a:fillRect/>
                  </a:stretch>
                </pic:blipFill>
                <pic:spPr>
                  <a:xfrm>
                    <a:off x="0" y="0"/>
                    <a:ext cx="243839" cy="268224"/>
                  </a:xfrm>
                  <a:prstGeom prst="rect">
                    <a:avLst/>
                  </a:prstGeom>
                </pic:spPr>
              </pic:pic>
            </a:graphicData>
          </a:graphic>
        </wp:anchor>
      </w:drawing>
    </w:r>
    <w:r>
      <w:pict>
        <v:shape id="_x0000_s2049" o:spid="_x0000_s2049" o:spt="202" type="#_x0000_t202" style="position:absolute;left:0pt;margin-left:524.35pt;margin-top:52.1pt;height:16.05pt;width:30.15pt;mso-position-horizontal-relative:page;mso-position-vertical-relative:page;z-index:-251869184;mso-width-relative:page;mso-height-relative:page;" filled="f" stroked="f" coordsize="21600,21600">
          <v:path/>
          <v:fill on="f" focussize="0,0"/>
          <v:stroke on="f" joinstyle="miter"/>
          <v:imagedata o:title=""/>
          <o:lock v:ext="edit"/>
          <v:textbox inset="0mm,0mm,0mm,0mm">
            <w:txbxContent>
              <w:p>
                <w:pPr>
                  <w:pStyle w:val="2"/>
                  <w:spacing w:line="321" w:lineRule="exact"/>
                  <w:ind w:left="20"/>
                </w:pPr>
                <w:r>
                  <w:t>V1.2</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lvlText w:val="(%1)"/>
      <w:lvlJc w:val="left"/>
      <w:pPr>
        <w:ind w:left="420" w:hanging="312"/>
        <w:jc w:val="left"/>
      </w:pPr>
      <w:rPr>
        <w:rFonts w:hint="default" w:ascii="Calibri" w:hAnsi="Calibri" w:eastAsia="Calibri" w:cs="Calibri"/>
        <w:spacing w:val="-1"/>
        <w:w w:val="99"/>
        <w:sz w:val="21"/>
        <w:szCs w:val="21"/>
        <w:lang w:val="zh-CN" w:eastAsia="zh-CN" w:bidi="zh-CN"/>
      </w:rPr>
    </w:lvl>
    <w:lvl w:ilvl="1" w:tentative="0">
      <w:start w:val="0"/>
      <w:numFmt w:val="bullet"/>
      <w:lvlText w:val="•"/>
      <w:lvlJc w:val="left"/>
      <w:pPr>
        <w:ind w:left="1235" w:hanging="312"/>
      </w:pPr>
      <w:rPr>
        <w:rFonts w:hint="default"/>
        <w:lang w:val="zh-CN" w:eastAsia="zh-CN" w:bidi="zh-CN"/>
      </w:rPr>
    </w:lvl>
    <w:lvl w:ilvl="2" w:tentative="0">
      <w:start w:val="0"/>
      <w:numFmt w:val="bullet"/>
      <w:lvlText w:val="•"/>
      <w:lvlJc w:val="left"/>
      <w:pPr>
        <w:ind w:left="2050" w:hanging="312"/>
      </w:pPr>
      <w:rPr>
        <w:rFonts w:hint="default"/>
        <w:lang w:val="zh-CN" w:eastAsia="zh-CN" w:bidi="zh-CN"/>
      </w:rPr>
    </w:lvl>
    <w:lvl w:ilvl="3" w:tentative="0">
      <w:start w:val="0"/>
      <w:numFmt w:val="bullet"/>
      <w:lvlText w:val="•"/>
      <w:lvlJc w:val="left"/>
      <w:pPr>
        <w:ind w:left="2865" w:hanging="312"/>
      </w:pPr>
      <w:rPr>
        <w:rFonts w:hint="default"/>
        <w:lang w:val="zh-CN" w:eastAsia="zh-CN" w:bidi="zh-CN"/>
      </w:rPr>
    </w:lvl>
    <w:lvl w:ilvl="4" w:tentative="0">
      <w:start w:val="0"/>
      <w:numFmt w:val="bullet"/>
      <w:lvlText w:val="•"/>
      <w:lvlJc w:val="left"/>
      <w:pPr>
        <w:ind w:left="3680" w:hanging="312"/>
      </w:pPr>
      <w:rPr>
        <w:rFonts w:hint="default"/>
        <w:lang w:val="zh-CN" w:eastAsia="zh-CN" w:bidi="zh-CN"/>
      </w:rPr>
    </w:lvl>
    <w:lvl w:ilvl="5" w:tentative="0">
      <w:start w:val="0"/>
      <w:numFmt w:val="bullet"/>
      <w:lvlText w:val="•"/>
      <w:lvlJc w:val="left"/>
      <w:pPr>
        <w:ind w:left="4495" w:hanging="312"/>
      </w:pPr>
      <w:rPr>
        <w:rFonts w:hint="default"/>
        <w:lang w:val="zh-CN" w:eastAsia="zh-CN" w:bidi="zh-CN"/>
      </w:rPr>
    </w:lvl>
    <w:lvl w:ilvl="6" w:tentative="0">
      <w:start w:val="0"/>
      <w:numFmt w:val="bullet"/>
      <w:lvlText w:val="•"/>
      <w:lvlJc w:val="left"/>
      <w:pPr>
        <w:ind w:left="5310" w:hanging="312"/>
      </w:pPr>
      <w:rPr>
        <w:rFonts w:hint="default"/>
        <w:lang w:val="zh-CN" w:eastAsia="zh-CN" w:bidi="zh-CN"/>
      </w:rPr>
    </w:lvl>
    <w:lvl w:ilvl="7" w:tentative="0">
      <w:start w:val="0"/>
      <w:numFmt w:val="bullet"/>
      <w:lvlText w:val="•"/>
      <w:lvlJc w:val="left"/>
      <w:pPr>
        <w:ind w:left="6125" w:hanging="312"/>
      </w:pPr>
      <w:rPr>
        <w:rFonts w:hint="default"/>
        <w:lang w:val="zh-CN" w:eastAsia="zh-CN" w:bidi="zh-CN"/>
      </w:rPr>
    </w:lvl>
    <w:lvl w:ilvl="8" w:tentative="0">
      <w:start w:val="0"/>
      <w:numFmt w:val="bullet"/>
      <w:lvlText w:val="•"/>
      <w:lvlJc w:val="left"/>
      <w:pPr>
        <w:ind w:left="6940" w:hanging="312"/>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420" w:hanging="312"/>
        <w:jc w:val="left"/>
      </w:pPr>
      <w:rPr>
        <w:rFonts w:hint="default"/>
        <w:spacing w:val="-1"/>
        <w:w w:val="99"/>
        <w:lang w:val="zh-CN" w:eastAsia="zh-CN" w:bidi="zh-CN"/>
      </w:rPr>
    </w:lvl>
    <w:lvl w:ilvl="1" w:tentative="0">
      <w:start w:val="0"/>
      <w:numFmt w:val="bullet"/>
      <w:lvlText w:val="•"/>
      <w:lvlJc w:val="left"/>
      <w:pPr>
        <w:ind w:left="1235" w:hanging="312"/>
      </w:pPr>
      <w:rPr>
        <w:rFonts w:hint="default"/>
        <w:lang w:val="zh-CN" w:eastAsia="zh-CN" w:bidi="zh-CN"/>
      </w:rPr>
    </w:lvl>
    <w:lvl w:ilvl="2" w:tentative="0">
      <w:start w:val="0"/>
      <w:numFmt w:val="bullet"/>
      <w:lvlText w:val="•"/>
      <w:lvlJc w:val="left"/>
      <w:pPr>
        <w:ind w:left="2050" w:hanging="312"/>
      </w:pPr>
      <w:rPr>
        <w:rFonts w:hint="default"/>
        <w:lang w:val="zh-CN" w:eastAsia="zh-CN" w:bidi="zh-CN"/>
      </w:rPr>
    </w:lvl>
    <w:lvl w:ilvl="3" w:tentative="0">
      <w:start w:val="0"/>
      <w:numFmt w:val="bullet"/>
      <w:lvlText w:val="•"/>
      <w:lvlJc w:val="left"/>
      <w:pPr>
        <w:ind w:left="2865" w:hanging="312"/>
      </w:pPr>
      <w:rPr>
        <w:rFonts w:hint="default"/>
        <w:lang w:val="zh-CN" w:eastAsia="zh-CN" w:bidi="zh-CN"/>
      </w:rPr>
    </w:lvl>
    <w:lvl w:ilvl="4" w:tentative="0">
      <w:start w:val="0"/>
      <w:numFmt w:val="bullet"/>
      <w:lvlText w:val="•"/>
      <w:lvlJc w:val="left"/>
      <w:pPr>
        <w:ind w:left="3680" w:hanging="312"/>
      </w:pPr>
      <w:rPr>
        <w:rFonts w:hint="default"/>
        <w:lang w:val="zh-CN" w:eastAsia="zh-CN" w:bidi="zh-CN"/>
      </w:rPr>
    </w:lvl>
    <w:lvl w:ilvl="5" w:tentative="0">
      <w:start w:val="0"/>
      <w:numFmt w:val="bullet"/>
      <w:lvlText w:val="•"/>
      <w:lvlJc w:val="left"/>
      <w:pPr>
        <w:ind w:left="4495" w:hanging="312"/>
      </w:pPr>
      <w:rPr>
        <w:rFonts w:hint="default"/>
        <w:lang w:val="zh-CN" w:eastAsia="zh-CN" w:bidi="zh-CN"/>
      </w:rPr>
    </w:lvl>
    <w:lvl w:ilvl="6" w:tentative="0">
      <w:start w:val="0"/>
      <w:numFmt w:val="bullet"/>
      <w:lvlText w:val="•"/>
      <w:lvlJc w:val="left"/>
      <w:pPr>
        <w:ind w:left="5310" w:hanging="312"/>
      </w:pPr>
      <w:rPr>
        <w:rFonts w:hint="default"/>
        <w:lang w:val="zh-CN" w:eastAsia="zh-CN" w:bidi="zh-CN"/>
      </w:rPr>
    </w:lvl>
    <w:lvl w:ilvl="7" w:tentative="0">
      <w:start w:val="0"/>
      <w:numFmt w:val="bullet"/>
      <w:lvlText w:val="•"/>
      <w:lvlJc w:val="left"/>
      <w:pPr>
        <w:ind w:left="6125" w:hanging="312"/>
      </w:pPr>
      <w:rPr>
        <w:rFonts w:hint="default"/>
        <w:lang w:val="zh-CN" w:eastAsia="zh-CN" w:bidi="zh-CN"/>
      </w:rPr>
    </w:lvl>
    <w:lvl w:ilvl="8" w:tentative="0">
      <w:start w:val="0"/>
      <w:numFmt w:val="bullet"/>
      <w:lvlText w:val="•"/>
      <w:lvlJc w:val="left"/>
      <w:pPr>
        <w:ind w:left="6940" w:hanging="312"/>
      </w:pPr>
      <w:rPr>
        <w:rFonts w:hint="default"/>
        <w:lang w:val="zh-CN" w:eastAsia="zh-CN" w:bidi="zh-CN"/>
      </w:rPr>
    </w:lvl>
  </w:abstractNum>
  <w:abstractNum w:abstractNumId="2">
    <w:nsid w:val="59ADCABA"/>
    <w:multiLevelType w:val="multilevel"/>
    <w:tmpl w:val="59ADCABA"/>
    <w:lvl w:ilvl="0" w:tentative="0">
      <w:start w:val="1"/>
      <w:numFmt w:val="decimal"/>
      <w:lvlText w:val="(%1)"/>
      <w:lvlJc w:val="left"/>
      <w:pPr>
        <w:ind w:left="108" w:hanging="233"/>
        <w:jc w:val="left"/>
      </w:pPr>
      <w:rPr>
        <w:rFonts w:hint="default" w:ascii="Calibri" w:hAnsi="Calibri" w:eastAsia="Calibri" w:cs="Calibri"/>
        <w:spacing w:val="-1"/>
        <w:w w:val="99"/>
        <w:sz w:val="19"/>
        <w:szCs w:val="19"/>
        <w:lang w:val="zh-CN" w:eastAsia="zh-CN" w:bidi="zh-CN"/>
      </w:rPr>
    </w:lvl>
    <w:lvl w:ilvl="1" w:tentative="0">
      <w:start w:val="0"/>
      <w:numFmt w:val="bullet"/>
      <w:lvlText w:val="•"/>
      <w:lvlJc w:val="left"/>
      <w:pPr>
        <w:ind w:left="947" w:hanging="233"/>
      </w:pPr>
      <w:rPr>
        <w:rFonts w:hint="default"/>
        <w:lang w:val="zh-CN" w:eastAsia="zh-CN" w:bidi="zh-CN"/>
      </w:rPr>
    </w:lvl>
    <w:lvl w:ilvl="2" w:tentative="0">
      <w:start w:val="0"/>
      <w:numFmt w:val="bullet"/>
      <w:lvlText w:val="•"/>
      <w:lvlJc w:val="left"/>
      <w:pPr>
        <w:ind w:left="1794" w:hanging="233"/>
      </w:pPr>
      <w:rPr>
        <w:rFonts w:hint="default"/>
        <w:lang w:val="zh-CN" w:eastAsia="zh-CN" w:bidi="zh-CN"/>
      </w:rPr>
    </w:lvl>
    <w:lvl w:ilvl="3" w:tentative="0">
      <w:start w:val="0"/>
      <w:numFmt w:val="bullet"/>
      <w:lvlText w:val="•"/>
      <w:lvlJc w:val="left"/>
      <w:pPr>
        <w:ind w:left="2641" w:hanging="233"/>
      </w:pPr>
      <w:rPr>
        <w:rFonts w:hint="default"/>
        <w:lang w:val="zh-CN" w:eastAsia="zh-CN" w:bidi="zh-CN"/>
      </w:rPr>
    </w:lvl>
    <w:lvl w:ilvl="4" w:tentative="0">
      <w:start w:val="0"/>
      <w:numFmt w:val="bullet"/>
      <w:lvlText w:val="•"/>
      <w:lvlJc w:val="left"/>
      <w:pPr>
        <w:ind w:left="3488" w:hanging="233"/>
      </w:pPr>
      <w:rPr>
        <w:rFonts w:hint="default"/>
        <w:lang w:val="zh-CN" w:eastAsia="zh-CN" w:bidi="zh-CN"/>
      </w:rPr>
    </w:lvl>
    <w:lvl w:ilvl="5" w:tentative="0">
      <w:start w:val="0"/>
      <w:numFmt w:val="bullet"/>
      <w:lvlText w:val="•"/>
      <w:lvlJc w:val="left"/>
      <w:pPr>
        <w:ind w:left="4335" w:hanging="233"/>
      </w:pPr>
      <w:rPr>
        <w:rFonts w:hint="default"/>
        <w:lang w:val="zh-CN" w:eastAsia="zh-CN" w:bidi="zh-CN"/>
      </w:rPr>
    </w:lvl>
    <w:lvl w:ilvl="6" w:tentative="0">
      <w:start w:val="0"/>
      <w:numFmt w:val="bullet"/>
      <w:lvlText w:val="•"/>
      <w:lvlJc w:val="left"/>
      <w:pPr>
        <w:ind w:left="5182" w:hanging="233"/>
      </w:pPr>
      <w:rPr>
        <w:rFonts w:hint="default"/>
        <w:lang w:val="zh-CN" w:eastAsia="zh-CN" w:bidi="zh-CN"/>
      </w:rPr>
    </w:lvl>
    <w:lvl w:ilvl="7" w:tentative="0">
      <w:start w:val="0"/>
      <w:numFmt w:val="bullet"/>
      <w:lvlText w:val="•"/>
      <w:lvlJc w:val="left"/>
      <w:pPr>
        <w:ind w:left="6029" w:hanging="233"/>
      </w:pPr>
      <w:rPr>
        <w:rFonts w:hint="default"/>
        <w:lang w:val="zh-CN" w:eastAsia="zh-CN" w:bidi="zh-CN"/>
      </w:rPr>
    </w:lvl>
    <w:lvl w:ilvl="8" w:tentative="0">
      <w:start w:val="0"/>
      <w:numFmt w:val="bullet"/>
      <w:lvlText w:val="•"/>
      <w:lvlJc w:val="left"/>
      <w:pPr>
        <w:ind w:left="6876" w:hanging="233"/>
      </w:pPr>
      <w:rPr>
        <w:rFonts w:hint="default"/>
        <w:lang w:val="zh-CN" w:eastAsia="zh-CN" w:bidi="zh-C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662760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4">
    <w:name w:val="Default Paragraph Font"/>
    <w:semiHidden/>
    <w:unhideWhenUsed/>
    <w:qFormat/>
    <w:uiPriority w:val="1"/>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b/>
      <w:bCs/>
      <w:sz w:val="28"/>
      <w:szCs w:val="28"/>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pPr>
      <w:ind w:left="108"/>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2020-01-04T06:39:00Z</dcterms:created>
  <dc:creator>Administrator</dc:creator>
  <cp:lastModifiedBy>A_吃馒头</cp:lastModifiedBy>
  <dcterms:modified xsi:type="dcterms:W3CDTF">2020-01-04T06:42:34Z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2019-08-13T00:00:00Z</vt:filetime>
  </property>
  <property fmtid="{D5CDD505-2E9C-101B-9397-08002B2CF9AE}" pid="3" name="Creator">
    <vt:lpwstr>WPS 文字</vt:lpwstr>
  </property>
  <property fmtid="{D5CDD505-2E9C-101B-9397-08002B2CF9AE}" pid="4" name="LastSaved">
    <vt:filetime>2020-01-04T00:00:00Z</vt:filetime>
  </property>
  <property fmtid="{D5CDD505-2E9C-101B-9397-08002B2CF9AE}" pid="5" name="KSOProductBuildVer">
    <vt:lpwstr>2052-11.1.0.9305</vt:lpwstr>
  </property>
</Properties>
</file>